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2B" w:rsidRPr="00F066F3" w:rsidRDefault="00AC132B" w:rsidP="00AC132B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F066F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8</w:t>
      </w:r>
    </w:p>
    <w:p w:rsidR="00AC132B" w:rsidRPr="00F066F3" w:rsidRDefault="00AC132B" w:rsidP="00AC132B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AC132B" w:rsidRPr="00F066F3" w:rsidRDefault="00AC132B" w:rsidP="00AC132B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066F3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2024年河南省事业单位公开招聘联考</w:t>
      </w:r>
    </w:p>
    <w:p w:rsidR="00AC132B" w:rsidRPr="00F066F3" w:rsidRDefault="00AC132B" w:rsidP="00AC132B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066F3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笔试考试类别</w:t>
      </w:r>
    </w:p>
    <w:p w:rsidR="00AC132B" w:rsidRPr="00F066F3" w:rsidRDefault="00AC132B" w:rsidP="00AC132B">
      <w:pPr>
        <w:spacing w:line="600" w:lineRule="exact"/>
        <w:jc w:val="center"/>
        <w:rPr>
          <w:rFonts w:ascii="方正小标宋_GBK" w:eastAsia="方正小标宋_GBK" w:hAnsi="黑体"/>
          <w:color w:val="000000" w:themeColor="text1"/>
          <w:sz w:val="44"/>
          <w:szCs w:val="44"/>
        </w:rPr>
      </w:pPr>
    </w:p>
    <w:p w:rsidR="00AC132B" w:rsidRPr="00B23911" w:rsidRDefault="00AC132B" w:rsidP="00AC132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B23911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一、考试类别设置</w:t>
      </w:r>
    </w:p>
    <w:p w:rsidR="00AC132B" w:rsidRPr="00527CDA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7CDA">
        <w:rPr>
          <w:rFonts w:ascii="Times New Roman" w:eastAsia="仿宋_GB2312" w:hAnsi="Times New Roman" w:cs="Times New Roman" w:hint="eastAsia"/>
          <w:sz w:val="32"/>
          <w:szCs w:val="32"/>
        </w:rPr>
        <w:t>基于事业</w:t>
      </w:r>
      <w:bookmarkStart w:id="0" w:name="_GoBack"/>
      <w:bookmarkEnd w:id="0"/>
      <w:r w:rsidRPr="00527CDA">
        <w:rPr>
          <w:rFonts w:ascii="Times New Roman" w:eastAsia="仿宋_GB2312" w:hAnsi="Times New Roman" w:cs="Times New Roman" w:hint="eastAsia"/>
          <w:sz w:val="32"/>
          <w:szCs w:val="32"/>
        </w:rPr>
        <w:t>单位不同招聘岗位对人的能力素质有不同要求，此次事业单位公开招聘笔试拟分为综合类、教育类、卫生类三个类别。</w:t>
      </w:r>
    </w:p>
    <w:p w:rsidR="00AC132B" w:rsidRPr="00527CDA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7CDA">
        <w:rPr>
          <w:rFonts w:ascii="Times New Roman" w:eastAsia="仿宋_GB2312" w:hAnsi="Times New Roman" w:cs="Times New Roman" w:hint="eastAsia"/>
          <w:sz w:val="32"/>
          <w:szCs w:val="32"/>
        </w:rPr>
        <w:t>综合类：主要适用于事业单位中以行政性、事务性和业务管理为主的岗位。</w:t>
      </w:r>
    </w:p>
    <w:p w:rsidR="00AC132B" w:rsidRPr="00527CDA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7CDA">
        <w:rPr>
          <w:rFonts w:ascii="Times New Roman" w:eastAsia="仿宋_GB2312" w:hAnsi="Times New Roman" w:cs="Times New Roman" w:hint="eastAsia"/>
          <w:sz w:val="32"/>
          <w:szCs w:val="32"/>
        </w:rPr>
        <w:t>教育类：主要适用于幼儿园、中小学和大中专等教育机构的教师岗位。</w:t>
      </w:r>
    </w:p>
    <w:p w:rsidR="00AC132B" w:rsidRPr="00527CDA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7CDA">
        <w:rPr>
          <w:rFonts w:ascii="Times New Roman" w:eastAsia="仿宋_GB2312" w:hAnsi="Times New Roman" w:cs="Times New Roman" w:hint="eastAsia"/>
          <w:sz w:val="32"/>
          <w:szCs w:val="32"/>
        </w:rPr>
        <w:t>卫生类：主要适用于医疗卫生机构的专业技术岗位。</w:t>
      </w:r>
    </w:p>
    <w:p w:rsidR="00AC132B" w:rsidRPr="00B23911" w:rsidRDefault="00AC132B" w:rsidP="00AC132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Style w:val="a4"/>
          <w:rFonts w:ascii="黑体" w:eastAsia="黑体" w:hAnsi="黑体"/>
          <w:b w:val="0"/>
          <w:color w:val="000000" w:themeColor="text1"/>
          <w:sz w:val="32"/>
          <w:szCs w:val="32"/>
        </w:rPr>
      </w:pPr>
      <w:r w:rsidRPr="00B23911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二、笔试科目设置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 w:hint="eastAsia"/>
          <w:sz w:val="32"/>
          <w:szCs w:val="32"/>
        </w:rPr>
        <w:t>每个类别笔试均设置两个科目，包含一个公共科目和一个专业科目。</w:t>
      </w:r>
    </w:p>
    <w:p w:rsidR="00AC132B" w:rsidRPr="00892185" w:rsidRDefault="00AC132B" w:rsidP="00AC132B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楷体" w:eastAsia="楷体" w:hAnsi="楷体" w:cs="Times New Roman"/>
          <w:color w:val="333333"/>
          <w:sz w:val="32"/>
          <w:szCs w:val="32"/>
        </w:rPr>
      </w:pPr>
      <w:r w:rsidRPr="00892185">
        <w:rPr>
          <w:rFonts w:ascii="楷体" w:eastAsia="楷体" w:hAnsi="楷体" w:cs="Times New Roman"/>
          <w:color w:val="333333"/>
          <w:sz w:val="32"/>
          <w:szCs w:val="32"/>
        </w:rPr>
        <w:t>（一）公共科目</w:t>
      </w:r>
    </w:p>
    <w:p w:rsidR="00AC132B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/>
          <w:sz w:val="32"/>
          <w:szCs w:val="32"/>
        </w:rPr>
        <w:t>1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、综合管理类、教育类、</w:t>
      </w:r>
      <w:r w:rsidRPr="00892185">
        <w:rPr>
          <w:rFonts w:ascii="Times New Roman" w:eastAsia="仿宋_GB2312" w:hAnsi="Times New Roman" w:cs="Times New Roman" w:hint="eastAsia"/>
          <w:sz w:val="32"/>
          <w:szCs w:val="32"/>
        </w:rPr>
        <w:t>医疗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卫生类的笔试公共科目均为《职业能力测验》。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/>
          <w:sz w:val="32"/>
          <w:szCs w:val="32"/>
        </w:rPr>
        <w:t>2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、该科目的测评内容包括数量关系、言语理解与表达、判断推理</w:t>
      </w:r>
      <w:r w:rsidRPr="00892185">
        <w:rPr>
          <w:rFonts w:ascii="Times New Roman" w:eastAsia="仿宋_GB2312" w:hAnsi="Times New Roman" w:cs="Times New Roman" w:hint="eastAsia"/>
          <w:sz w:val="32"/>
          <w:szCs w:val="32"/>
        </w:rPr>
        <w:t>、常识判断和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资料分析</w:t>
      </w:r>
      <w:r w:rsidRPr="00892185">
        <w:rPr>
          <w:rFonts w:ascii="Times New Roman" w:eastAsia="仿宋_GB2312" w:hAnsi="Times New Roman" w:cs="Times New Roman" w:hint="eastAsia"/>
          <w:sz w:val="32"/>
          <w:szCs w:val="32"/>
        </w:rPr>
        <w:t>等相关内容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，一般情况为单项选择题，题量为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90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题左右，答题时限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90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lastRenderedPageBreak/>
        <w:t>分。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892185">
        <w:rPr>
          <w:rFonts w:ascii="楷体" w:eastAsia="楷体" w:hAnsi="楷体" w:cs="Times New Roman"/>
          <w:sz w:val="32"/>
          <w:szCs w:val="32"/>
        </w:rPr>
        <w:t>（二）专业科目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、公共基础知识。该科目适用于综合类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岗位。主要测试应聘者对公共基础知识的了解掌握程度及运用能力，包括政治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(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含时政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)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;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主观性试题主要为病文评改、论述、案例分析、写作等，主要考察综合分析和文字表达能力。答题时限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90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/>
          <w:sz w:val="32"/>
          <w:szCs w:val="32"/>
        </w:rPr>
        <w:t>2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、教育类专业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知识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90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/>
          <w:sz w:val="32"/>
          <w:szCs w:val="32"/>
        </w:rPr>
        <w:t>3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卫生类专业知识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90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AC132B" w:rsidRPr="00B23911" w:rsidRDefault="00AC132B" w:rsidP="00AC132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Style w:val="a4"/>
          <w:rFonts w:ascii="黑体" w:eastAsia="黑体" w:hAnsi="黑体"/>
          <w:b w:val="0"/>
          <w:color w:val="000000" w:themeColor="text1"/>
          <w:sz w:val="32"/>
          <w:szCs w:val="32"/>
        </w:rPr>
      </w:pPr>
      <w:r w:rsidRPr="00B23911">
        <w:rPr>
          <w:rStyle w:val="a4"/>
          <w:rFonts w:ascii="黑体" w:eastAsia="黑体" w:hAnsi="黑体"/>
          <w:color w:val="000000" w:themeColor="text1"/>
          <w:sz w:val="32"/>
          <w:szCs w:val="32"/>
        </w:rPr>
        <w:t>三、类别确定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/>
          <w:sz w:val="32"/>
          <w:szCs w:val="32"/>
        </w:rPr>
        <w:t>公开招聘岗位对应的考试类别，原则上由用人单位和招</w:t>
      </w:r>
      <w:r w:rsidRPr="00892185">
        <w:rPr>
          <w:rFonts w:ascii="Times New Roman" w:eastAsia="仿宋_GB2312" w:hAnsi="Times New Roman" w:cs="Times New Roman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AC132B" w:rsidRPr="00B23911" w:rsidRDefault="00AC132B" w:rsidP="00AC132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Style w:val="a4"/>
          <w:color w:val="000000" w:themeColor="text1"/>
        </w:rPr>
      </w:pPr>
      <w:r w:rsidRPr="00B23911">
        <w:rPr>
          <w:rStyle w:val="a4"/>
          <w:rFonts w:ascii="黑体" w:eastAsia="黑体" w:hAnsi="黑体"/>
          <w:color w:val="000000" w:themeColor="text1"/>
          <w:sz w:val="32"/>
          <w:szCs w:val="32"/>
        </w:rPr>
        <w:t>四、成绩使用</w:t>
      </w:r>
    </w:p>
    <w:p w:rsidR="00AC132B" w:rsidRPr="00892185" w:rsidRDefault="00AC132B" w:rsidP="00AC13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185">
        <w:rPr>
          <w:rFonts w:ascii="Times New Roman" w:eastAsia="仿宋_GB2312" w:hAnsi="Times New Roman" w:cs="Times New Roman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66213C" w:rsidRPr="00AC132B" w:rsidRDefault="0066213C"/>
    <w:sectPr w:rsidR="0066213C" w:rsidRPr="00AC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2B"/>
    <w:rsid w:val="0066213C"/>
    <w:rsid w:val="00A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225"/>
  <w15:chartTrackingRefBased/>
  <w15:docId w15:val="{640E909F-0569-4565-9806-940C853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2B"/>
    <w:pPr>
      <w:widowControl w:val="0"/>
      <w:jc w:val="both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32B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qFormat/>
    <w:rsid w:val="00AC1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818</Characters>
  <Application>Microsoft Office Word</Application>
  <DocSecurity>0</DocSecurity>
  <Lines>6</Lines>
  <Paragraphs>1</Paragraphs>
  <ScaleCrop>false</ScaleCrop>
  <Company>DoubleOX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2024-04-03T03:11:00Z</dcterms:created>
  <dcterms:modified xsi:type="dcterms:W3CDTF">2024-04-03T03:12:00Z</dcterms:modified>
</cp:coreProperties>
</file>